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0B" w:rsidRDefault="00A845B5" w:rsidP="00A845B5">
      <w:pPr>
        <w:ind w:left="567" w:firstLine="28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22036964" wp14:editId="77EED64D">
            <wp:simplePos x="0" y="0"/>
            <wp:positionH relativeFrom="column">
              <wp:posOffset>12065</wp:posOffset>
            </wp:positionH>
            <wp:positionV relativeFrom="paragraph">
              <wp:posOffset>-135255</wp:posOffset>
            </wp:positionV>
            <wp:extent cx="786765" cy="581025"/>
            <wp:effectExtent l="0" t="0" r="0" b="9525"/>
            <wp:wrapTight wrapText="bothSides">
              <wp:wrapPolygon edited="0">
                <wp:start x="10983" y="0"/>
                <wp:lineTo x="7322" y="4249"/>
                <wp:lineTo x="5230" y="8498"/>
                <wp:lineTo x="5230" y="11331"/>
                <wp:lineTo x="0" y="17705"/>
                <wp:lineTo x="0" y="18413"/>
                <wp:lineTo x="5753" y="21246"/>
                <wp:lineTo x="16213" y="21246"/>
                <wp:lineTo x="20920" y="19830"/>
                <wp:lineTo x="20920" y="16289"/>
                <wp:lineTo x="20397" y="8498"/>
                <wp:lineTo x="17782" y="2833"/>
                <wp:lineTo x="15167" y="0"/>
                <wp:lineTo x="10983" y="0"/>
              </wp:wrapPolygon>
            </wp:wrapTight>
            <wp:docPr id="1" name="Obraz 1" descr="C:\Program Files (x86)\Microsoft Office\MEDIA\CAGCAT10\j02932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3240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FE7" w:rsidRPr="00A845B5">
        <w:rPr>
          <w:b/>
          <w:sz w:val="28"/>
          <w:szCs w:val="28"/>
        </w:rPr>
        <w:t>BIULETYN INFORMACYJNY</w:t>
      </w:r>
    </w:p>
    <w:p w:rsidR="00A845B5" w:rsidRPr="00A845B5" w:rsidRDefault="00A845B5" w:rsidP="00A845B5">
      <w:pPr>
        <w:ind w:firstLine="284"/>
        <w:rPr>
          <w:b/>
          <w:sz w:val="28"/>
          <w:szCs w:val="28"/>
        </w:rPr>
      </w:pPr>
    </w:p>
    <w:p w:rsidR="000A0FE7" w:rsidRPr="00A845B5" w:rsidRDefault="000A0FE7" w:rsidP="008E29A5">
      <w:pPr>
        <w:spacing w:after="0" w:line="240" w:lineRule="auto"/>
        <w:jc w:val="both"/>
        <w:rPr>
          <w:b/>
          <w:sz w:val="24"/>
          <w:szCs w:val="24"/>
        </w:rPr>
      </w:pPr>
      <w:r w:rsidRPr="00A845B5">
        <w:rPr>
          <w:b/>
          <w:sz w:val="24"/>
          <w:szCs w:val="24"/>
        </w:rPr>
        <w:t>Bezpośrednio od właścicieli nieruchomości w zabudowie wielolokalowej będą odbierane dwa razy w tygodniu odpady komunalne zbierane selektywnie</w:t>
      </w:r>
      <w:r w:rsidR="00CC5FBD">
        <w:rPr>
          <w:b/>
          <w:sz w:val="24"/>
          <w:szCs w:val="24"/>
        </w:rPr>
        <w:t xml:space="preserve"> z pojemników w kolorze żółtym, zielonym oraz niebieskim. Raz w tygodniu odbierana będzie frakcja BIO gromadzona w pojemnikach koloru brązowego. </w:t>
      </w:r>
      <w:r w:rsidR="00AA381A">
        <w:rPr>
          <w:b/>
          <w:sz w:val="24"/>
          <w:szCs w:val="24"/>
        </w:rPr>
        <w:t>Odpady zmieszane będą odbierane dwa razy w tygodniu.</w:t>
      </w:r>
    </w:p>
    <w:p w:rsidR="000A0FE7" w:rsidRDefault="000A0FE7" w:rsidP="008E29A5">
      <w:pPr>
        <w:spacing w:after="0" w:line="240" w:lineRule="auto"/>
        <w:ind w:left="-284" w:firstLine="284"/>
        <w:jc w:val="both"/>
        <w:rPr>
          <w:sz w:val="24"/>
          <w:szCs w:val="24"/>
        </w:rPr>
      </w:pPr>
    </w:p>
    <w:p w:rsidR="00876453" w:rsidRPr="00A845B5" w:rsidRDefault="00876453" w:rsidP="008E29A5">
      <w:pPr>
        <w:spacing w:after="0" w:line="240" w:lineRule="auto"/>
        <w:ind w:left="-284" w:firstLine="284"/>
        <w:jc w:val="both"/>
        <w:rPr>
          <w:sz w:val="24"/>
          <w:szCs w:val="24"/>
        </w:rPr>
      </w:pPr>
    </w:p>
    <w:p w:rsidR="000A0FE7" w:rsidRPr="00A845B5" w:rsidRDefault="000A0FE7" w:rsidP="008E29A5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b/>
          <w:sz w:val="24"/>
          <w:szCs w:val="24"/>
        </w:rPr>
      </w:pPr>
      <w:r w:rsidRPr="00A845B5">
        <w:rPr>
          <w:b/>
          <w:sz w:val="24"/>
          <w:szCs w:val="24"/>
        </w:rPr>
        <w:t>ŻÓŁTY – odpady z tworzyw sztucznych i metalu.</w:t>
      </w:r>
    </w:p>
    <w:p w:rsidR="000A0FE7" w:rsidRPr="00A845B5" w:rsidRDefault="000A0FE7" w:rsidP="000A0FE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5210"/>
      </w:tblGrid>
      <w:tr w:rsidR="000A0FE7" w:rsidRPr="00A845B5" w:rsidTr="008E29A5">
        <w:tc>
          <w:tcPr>
            <w:tcW w:w="4962" w:type="dxa"/>
          </w:tcPr>
          <w:p w:rsidR="000A0FE7" w:rsidRDefault="000A0FE7" w:rsidP="000A0FE7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A845B5">
              <w:rPr>
                <w:b/>
                <w:sz w:val="24"/>
                <w:szCs w:val="24"/>
              </w:rPr>
              <w:t>Wrzucamy</w:t>
            </w:r>
          </w:p>
          <w:p w:rsidR="00876453" w:rsidRPr="00A845B5" w:rsidRDefault="00876453" w:rsidP="000A0FE7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10" w:type="dxa"/>
          </w:tcPr>
          <w:p w:rsidR="000A0FE7" w:rsidRPr="00A845B5" w:rsidRDefault="000A0FE7" w:rsidP="000A0FE7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A845B5">
              <w:rPr>
                <w:b/>
                <w:sz w:val="24"/>
                <w:szCs w:val="24"/>
              </w:rPr>
              <w:t>Nie wrzucamy!</w:t>
            </w:r>
          </w:p>
        </w:tc>
      </w:tr>
      <w:tr w:rsidR="000A0FE7" w:rsidRPr="00A845B5" w:rsidTr="008E29A5">
        <w:tc>
          <w:tcPr>
            <w:tcW w:w="4962" w:type="dxa"/>
          </w:tcPr>
          <w:p w:rsidR="000A0FE7" w:rsidRPr="00A845B5" w:rsidRDefault="000A0FE7" w:rsidP="000A0FE7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A845B5">
              <w:rPr>
                <w:sz w:val="24"/>
                <w:szCs w:val="24"/>
              </w:rPr>
              <w:t>Zgniecione puste butelki plastikowe po różnych napojach typu PET, puste butelki plastikowe po kosmetykach i środkach czystości (np. po szamponach), opakowania wielomateriałowe (kartony po płynnej żywności), nakrętki z butelek, puste zgniecione puszki po napojach, puszki po konserwach, kapsle, folię aluminiową, pojemniki po dezodorantach</w:t>
            </w:r>
          </w:p>
        </w:tc>
        <w:tc>
          <w:tcPr>
            <w:tcW w:w="5210" w:type="dxa"/>
          </w:tcPr>
          <w:p w:rsidR="000A0FE7" w:rsidRPr="00A845B5" w:rsidRDefault="000A0FE7" w:rsidP="000A0FE7">
            <w:pPr>
              <w:pStyle w:val="Akapitzlist"/>
              <w:ind w:left="0"/>
              <w:rPr>
                <w:sz w:val="24"/>
                <w:szCs w:val="24"/>
              </w:rPr>
            </w:pPr>
            <w:r w:rsidRPr="00A845B5">
              <w:rPr>
                <w:sz w:val="24"/>
                <w:szCs w:val="24"/>
              </w:rPr>
              <w:t>Opakowań i butelek po olejach i smarach, środkach chwastobójczych i owadobójczych,</w:t>
            </w:r>
            <w:r w:rsidR="00F722B5" w:rsidRPr="00A845B5">
              <w:rPr>
                <w:sz w:val="24"/>
                <w:szCs w:val="24"/>
              </w:rPr>
              <w:t xml:space="preserve"> reklamówek jednorazowych, celofanu, folii budowlanej</w:t>
            </w:r>
            <w:r w:rsidR="006E082A" w:rsidRPr="00A845B5">
              <w:rPr>
                <w:sz w:val="24"/>
                <w:szCs w:val="24"/>
              </w:rPr>
              <w:t>, pojemników po jogurcie, śmietanie itp., kubków jednorazowych, styropianu, baterii, akumulatorów, puszek i pojemników po farbach i lakierach</w:t>
            </w:r>
          </w:p>
        </w:tc>
      </w:tr>
      <w:tr w:rsidR="000A0FE7" w:rsidRPr="00A845B5" w:rsidTr="008E29A5">
        <w:tc>
          <w:tcPr>
            <w:tcW w:w="10172" w:type="dxa"/>
            <w:gridSpan w:val="2"/>
          </w:tcPr>
          <w:p w:rsidR="000A0FE7" w:rsidRPr="00A845B5" w:rsidRDefault="006E082A" w:rsidP="008E5144">
            <w:pPr>
              <w:pStyle w:val="Akapitzlist"/>
              <w:ind w:left="-57" w:right="-57"/>
              <w:jc w:val="both"/>
              <w:rPr>
                <w:b/>
                <w:sz w:val="24"/>
                <w:szCs w:val="24"/>
              </w:rPr>
            </w:pPr>
            <w:r w:rsidRPr="00A845B5">
              <w:rPr>
                <w:b/>
                <w:sz w:val="24"/>
                <w:szCs w:val="24"/>
              </w:rPr>
              <w:t xml:space="preserve">PAMIĘTAJ: Zgniataj butelki </w:t>
            </w:r>
            <w:r w:rsidR="008E5144" w:rsidRPr="00A845B5">
              <w:rPr>
                <w:b/>
                <w:sz w:val="24"/>
                <w:szCs w:val="24"/>
              </w:rPr>
              <w:t>i opakowania przed włożeniem do pojemnika</w:t>
            </w:r>
            <w:r w:rsidR="008E29A5" w:rsidRPr="00A845B5">
              <w:rPr>
                <w:b/>
                <w:sz w:val="24"/>
                <w:szCs w:val="24"/>
              </w:rPr>
              <w:t>.</w:t>
            </w:r>
          </w:p>
          <w:p w:rsidR="008E5144" w:rsidRPr="00A845B5" w:rsidRDefault="008E5144" w:rsidP="008E5144">
            <w:pPr>
              <w:pStyle w:val="Akapitzlist"/>
              <w:ind w:left="-57" w:right="-57"/>
              <w:jc w:val="both"/>
              <w:rPr>
                <w:sz w:val="24"/>
                <w:szCs w:val="24"/>
              </w:rPr>
            </w:pPr>
            <w:r w:rsidRPr="00A845B5">
              <w:rPr>
                <w:b/>
                <w:sz w:val="24"/>
                <w:szCs w:val="24"/>
              </w:rPr>
              <w:t>UWAGA: do pojemnika wrzucamy opakowania puste, nie trzeba ich myć.</w:t>
            </w:r>
          </w:p>
        </w:tc>
      </w:tr>
    </w:tbl>
    <w:p w:rsidR="00876453" w:rsidRPr="00A845B5" w:rsidRDefault="00876453" w:rsidP="000A0FE7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E5144" w:rsidRPr="00A845B5" w:rsidRDefault="008E5144" w:rsidP="008E29A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A845B5">
        <w:rPr>
          <w:b/>
          <w:sz w:val="24"/>
          <w:szCs w:val="24"/>
        </w:rPr>
        <w:t>ZIELONY – odpady ze szkła kolorowego i białego.</w:t>
      </w:r>
    </w:p>
    <w:p w:rsidR="008E5144" w:rsidRPr="00A845B5" w:rsidRDefault="008E5144" w:rsidP="008E514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8E5144" w:rsidRPr="00A845B5" w:rsidTr="008E29A5">
        <w:tc>
          <w:tcPr>
            <w:tcW w:w="4962" w:type="dxa"/>
          </w:tcPr>
          <w:p w:rsidR="008E5144" w:rsidRDefault="008E5144" w:rsidP="008E5144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A845B5">
              <w:rPr>
                <w:b/>
                <w:sz w:val="24"/>
                <w:szCs w:val="24"/>
              </w:rPr>
              <w:t>Wrzucamy</w:t>
            </w:r>
          </w:p>
          <w:p w:rsidR="00876453" w:rsidRPr="00A845B5" w:rsidRDefault="00876453" w:rsidP="008E5144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4" w:type="dxa"/>
          </w:tcPr>
          <w:p w:rsidR="008E5144" w:rsidRPr="00A845B5" w:rsidRDefault="008E5144" w:rsidP="008E5144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A845B5">
              <w:rPr>
                <w:b/>
                <w:sz w:val="24"/>
                <w:szCs w:val="24"/>
              </w:rPr>
              <w:t>Nie wrzucamy!</w:t>
            </w:r>
          </w:p>
        </w:tc>
      </w:tr>
      <w:tr w:rsidR="008E5144" w:rsidRPr="00A845B5" w:rsidTr="008E29A5">
        <w:tc>
          <w:tcPr>
            <w:tcW w:w="4962" w:type="dxa"/>
          </w:tcPr>
          <w:p w:rsidR="008E5144" w:rsidRPr="00A845B5" w:rsidRDefault="00CD3A9C" w:rsidP="008E5144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A845B5">
              <w:rPr>
                <w:sz w:val="24"/>
                <w:szCs w:val="24"/>
              </w:rPr>
              <w:t>Szklane butelki i słoiki</w:t>
            </w:r>
          </w:p>
        </w:tc>
        <w:tc>
          <w:tcPr>
            <w:tcW w:w="5244" w:type="dxa"/>
          </w:tcPr>
          <w:p w:rsidR="008E5144" w:rsidRPr="00A845B5" w:rsidRDefault="00CD3A9C" w:rsidP="008E5144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A845B5">
              <w:rPr>
                <w:sz w:val="24"/>
                <w:szCs w:val="24"/>
              </w:rPr>
              <w:t xml:space="preserve">Szyb, szklanek, szkła żaroodpornego, luster, kryształów, żarówek, świetlówek, szyb samochodowych, szkła </w:t>
            </w:r>
            <w:r w:rsidR="00A845B5" w:rsidRPr="00A845B5">
              <w:rPr>
                <w:sz w:val="24"/>
                <w:szCs w:val="24"/>
              </w:rPr>
              <w:t>zbrojonego, kineskopów</w:t>
            </w:r>
          </w:p>
        </w:tc>
      </w:tr>
      <w:tr w:rsidR="008E5144" w:rsidRPr="00A845B5" w:rsidTr="008E29A5">
        <w:tc>
          <w:tcPr>
            <w:tcW w:w="10206" w:type="dxa"/>
            <w:gridSpan w:val="2"/>
          </w:tcPr>
          <w:p w:rsidR="008E5144" w:rsidRPr="00A845B5" w:rsidRDefault="008E29A5" w:rsidP="008E29A5">
            <w:pPr>
              <w:pStyle w:val="Akapitzlist"/>
              <w:ind w:left="-57" w:right="-57"/>
              <w:rPr>
                <w:b/>
                <w:sz w:val="24"/>
                <w:szCs w:val="24"/>
              </w:rPr>
            </w:pPr>
            <w:r w:rsidRPr="00A845B5">
              <w:rPr>
                <w:b/>
                <w:sz w:val="24"/>
                <w:szCs w:val="24"/>
              </w:rPr>
              <w:t>PAMIĘTAJ: Wrzucamy opakowania opróżnione, bez zakrętek, nie potłuczone.</w:t>
            </w:r>
          </w:p>
          <w:p w:rsidR="008E29A5" w:rsidRPr="00A845B5" w:rsidRDefault="008E29A5" w:rsidP="008E29A5">
            <w:pPr>
              <w:pStyle w:val="Akapitzlist"/>
              <w:ind w:left="-57" w:right="-57"/>
              <w:rPr>
                <w:sz w:val="24"/>
                <w:szCs w:val="24"/>
              </w:rPr>
            </w:pPr>
            <w:r w:rsidRPr="00A845B5">
              <w:rPr>
                <w:b/>
                <w:sz w:val="24"/>
                <w:szCs w:val="24"/>
              </w:rPr>
              <w:t>UWAGA: opakowań nie trzeba myć.</w:t>
            </w:r>
          </w:p>
        </w:tc>
      </w:tr>
    </w:tbl>
    <w:p w:rsidR="00876453" w:rsidRPr="00A845B5" w:rsidRDefault="00876453" w:rsidP="008E5144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E29A5" w:rsidRPr="00A845B5" w:rsidRDefault="008E29A5" w:rsidP="008E29A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A845B5">
        <w:rPr>
          <w:b/>
          <w:sz w:val="24"/>
          <w:szCs w:val="24"/>
        </w:rPr>
        <w:t>NIEBIESKI – papier.</w:t>
      </w:r>
    </w:p>
    <w:p w:rsidR="008E29A5" w:rsidRPr="00A845B5" w:rsidRDefault="008E29A5" w:rsidP="008E29A5">
      <w:pPr>
        <w:pStyle w:val="Akapitzlist"/>
        <w:spacing w:after="0" w:line="240" w:lineRule="auto"/>
        <w:ind w:left="284"/>
        <w:jc w:val="both"/>
        <w:rPr>
          <w:sz w:val="24"/>
          <w:szCs w:val="24"/>
        </w:rPr>
      </w:pP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4994"/>
        <w:gridCol w:w="5212"/>
      </w:tblGrid>
      <w:tr w:rsidR="008E29A5" w:rsidRPr="00A845B5" w:rsidTr="008E29A5">
        <w:tc>
          <w:tcPr>
            <w:tcW w:w="4994" w:type="dxa"/>
          </w:tcPr>
          <w:p w:rsidR="008E29A5" w:rsidRDefault="008E29A5" w:rsidP="008E29A5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A845B5">
              <w:rPr>
                <w:b/>
                <w:sz w:val="24"/>
                <w:szCs w:val="24"/>
              </w:rPr>
              <w:t>Wrzucamy</w:t>
            </w:r>
          </w:p>
          <w:p w:rsidR="00876453" w:rsidRPr="00A845B5" w:rsidRDefault="00876453" w:rsidP="008E29A5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8E29A5" w:rsidRPr="00A845B5" w:rsidRDefault="008E29A5" w:rsidP="008E29A5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A845B5">
              <w:rPr>
                <w:b/>
                <w:sz w:val="24"/>
                <w:szCs w:val="24"/>
              </w:rPr>
              <w:t>Nie wrzucamy!</w:t>
            </w:r>
          </w:p>
        </w:tc>
      </w:tr>
      <w:tr w:rsidR="008E29A5" w:rsidRPr="00A845B5" w:rsidTr="008E29A5">
        <w:trPr>
          <w:trHeight w:val="449"/>
        </w:trPr>
        <w:tc>
          <w:tcPr>
            <w:tcW w:w="4994" w:type="dxa"/>
          </w:tcPr>
          <w:p w:rsidR="008E29A5" w:rsidRPr="00A845B5" w:rsidRDefault="0038019D" w:rsidP="00CD3A9C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A845B5">
              <w:rPr>
                <w:sz w:val="24"/>
                <w:szCs w:val="24"/>
              </w:rPr>
              <w:t xml:space="preserve">Gazety, książki, </w:t>
            </w:r>
            <w:r w:rsidR="00CD3A9C" w:rsidRPr="00A845B5">
              <w:rPr>
                <w:sz w:val="24"/>
                <w:szCs w:val="24"/>
              </w:rPr>
              <w:t>tekturę, worki papierowe, ścinki drukarskie</w:t>
            </w:r>
          </w:p>
        </w:tc>
        <w:tc>
          <w:tcPr>
            <w:tcW w:w="5212" w:type="dxa"/>
          </w:tcPr>
          <w:p w:rsidR="008E29A5" w:rsidRPr="00A845B5" w:rsidRDefault="00CD3A9C" w:rsidP="008E29A5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A845B5">
              <w:rPr>
                <w:sz w:val="24"/>
                <w:szCs w:val="24"/>
              </w:rPr>
              <w:t>Zatłuszczonego papieru, lakierowanego lub foliowego papieru z folderów reklamowych, tapet, kalki, ręczników i chusteczek jednorazowych</w:t>
            </w:r>
          </w:p>
        </w:tc>
      </w:tr>
    </w:tbl>
    <w:p w:rsidR="008E29A5" w:rsidRDefault="008E29A5" w:rsidP="008E29A5">
      <w:pPr>
        <w:pStyle w:val="Akapitzlist"/>
        <w:spacing w:after="0" w:line="240" w:lineRule="auto"/>
        <w:ind w:left="0"/>
        <w:jc w:val="both"/>
      </w:pPr>
    </w:p>
    <w:p w:rsidR="00876453" w:rsidRDefault="00C51AAB" w:rsidP="00C51AA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C51AAB">
        <w:rPr>
          <w:rFonts w:cstheme="minorHAnsi"/>
          <w:b/>
          <w:sz w:val="24"/>
          <w:szCs w:val="24"/>
        </w:rPr>
        <w:t>BRĄZOWY – odpady biodegradowalne.</w:t>
      </w:r>
    </w:p>
    <w:p w:rsidR="00C51AAB" w:rsidRPr="00C51AAB" w:rsidRDefault="00C51AAB" w:rsidP="00C51AAB">
      <w:pPr>
        <w:pStyle w:val="Akapitzlist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4994"/>
        <w:gridCol w:w="5212"/>
      </w:tblGrid>
      <w:tr w:rsidR="00C51AAB" w:rsidRPr="00A845B5" w:rsidTr="00DC1876">
        <w:tc>
          <w:tcPr>
            <w:tcW w:w="4994" w:type="dxa"/>
          </w:tcPr>
          <w:p w:rsidR="00C51AAB" w:rsidRDefault="00C51AAB" w:rsidP="00DC187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A845B5">
              <w:rPr>
                <w:b/>
                <w:sz w:val="24"/>
                <w:szCs w:val="24"/>
              </w:rPr>
              <w:t>Wrzucamy</w:t>
            </w:r>
          </w:p>
          <w:p w:rsidR="00C51AAB" w:rsidRPr="00A845B5" w:rsidRDefault="00C51AAB" w:rsidP="00DC187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C51AAB" w:rsidRPr="00A845B5" w:rsidRDefault="00C51AAB" w:rsidP="00DC187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A845B5">
              <w:rPr>
                <w:b/>
                <w:sz w:val="24"/>
                <w:szCs w:val="24"/>
              </w:rPr>
              <w:t>Nie wrzucamy!</w:t>
            </w:r>
          </w:p>
        </w:tc>
      </w:tr>
      <w:tr w:rsidR="00C51AAB" w:rsidRPr="00A845B5" w:rsidTr="00DC1876">
        <w:trPr>
          <w:trHeight w:val="449"/>
        </w:trPr>
        <w:tc>
          <w:tcPr>
            <w:tcW w:w="4994" w:type="dxa"/>
          </w:tcPr>
          <w:p w:rsidR="00C51AAB" w:rsidRPr="00A845B5" w:rsidRDefault="00C51AAB" w:rsidP="00C51AAB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C51AAB">
              <w:rPr>
                <w:sz w:val="24"/>
                <w:szCs w:val="24"/>
              </w:rPr>
              <w:t>Resztki jedzenia o konsyste</w:t>
            </w:r>
            <w:r>
              <w:rPr>
                <w:sz w:val="24"/>
                <w:szCs w:val="24"/>
              </w:rPr>
              <w:t xml:space="preserve">ncji stałej, obierki z owoców </w:t>
            </w:r>
            <w:r w:rsidRPr="00C51AAB">
              <w:rPr>
                <w:sz w:val="24"/>
                <w:szCs w:val="24"/>
              </w:rPr>
              <w:t>i warzyw</w:t>
            </w:r>
          </w:p>
        </w:tc>
        <w:tc>
          <w:tcPr>
            <w:tcW w:w="5212" w:type="dxa"/>
          </w:tcPr>
          <w:p w:rsidR="00C51AAB" w:rsidRPr="00A845B5" w:rsidRDefault="00C51AAB" w:rsidP="00DC187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C51AAB">
              <w:rPr>
                <w:sz w:val="24"/>
                <w:szCs w:val="24"/>
              </w:rPr>
              <w:t>Skoszonej trawy, opad</w:t>
            </w:r>
            <w:r>
              <w:rPr>
                <w:sz w:val="24"/>
                <w:szCs w:val="24"/>
              </w:rPr>
              <w:t>łych owoców i liści, rozdrobnion</w:t>
            </w:r>
            <w:r w:rsidRPr="00C51AAB">
              <w:rPr>
                <w:sz w:val="24"/>
                <w:szCs w:val="24"/>
              </w:rPr>
              <w:t>ych gałęzi, folii, plastiku, szkła, metali, odpadów higienicznych, popiołów.</w:t>
            </w:r>
          </w:p>
        </w:tc>
      </w:tr>
    </w:tbl>
    <w:p w:rsidR="00AA381A" w:rsidRDefault="00AA381A" w:rsidP="00AA381A">
      <w:pPr>
        <w:pStyle w:val="Akapitzlist"/>
        <w:spacing w:after="0" w:line="240" w:lineRule="auto"/>
        <w:ind w:left="284"/>
        <w:jc w:val="both"/>
        <w:rPr>
          <w:b/>
          <w:sz w:val="24"/>
          <w:szCs w:val="24"/>
        </w:rPr>
      </w:pPr>
    </w:p>
    <w:p w:rsidR="00AA381A" w:rsidRDefault="00AA381A" w:rsidP="00AA381A">
      <w:pPr>
        <w:pStyle w:val="Akapitzlist"/>
        <w:spacing w:after="0" w:line="240" w:lineRule="auto"/>
        <w:ind w:left="284"/>
        <w:jc w:val="both"/>
        <w:rPr>
          <w:b/>
          <w:sz w:val="24"/>
          <w:szCs w:val="24"/>
        </w:rPr>
      </w:pPr>
    </w:p>
    <w:p w:rsidR="00AA381A" w:rsidRDefault="00AA381A" w:rsidP="00AA381A">
      <w:pPr>
        <w:pStyle w:val="Akapitzlist"/>
        <w:spacing w:after="0" w:line="240" w:lineRule="auto"/>
        <w:ind w:left="284"/>
        <w:jc w:val="both"/>
        <w:rPr>
          <w:b/>
          <w:sz w:val="24"/>
          <w:szCs w:val="24"/>
        </w:rPr>
      </w:pPr>
    </w:p>
    <w:p w:rsidR="00C51AAB" w:rsidRDefault="00C51AAB" w:rsidP="00CC5FB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C51AAB">
        <w:rPr>
          <w:b/>
          <w:sz w:val="24"/>
          <w:szCs w:val="24"/>
        </w:rPr>
        <w:lastRenderedPageBreak/>
        <w:t>SZARY – odpady zielone.</w:t>
      </w:r>
    </w:p>
    <w:p w:rsidR="00C51AAB" w:rsidRPr="00C51AAB" w:rsidRDefault="00C51AAB" w:rsidP="00C51AAB">
      <w:pPr>
        <w:pStyle w:val="Akapitzlist"/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Tabela-Siatka"/>
        <w:tblW w:w="10206" w:type="dxa"/>
        <w:tblInd w:w="108" w:type="dxa"/>
        <w:tblLook w:val="04A0" w:firstRow="1" w:lastRow="0" w:firstColumn="1" w:lastColumn="0" w:noHBand="0" w:noVBand="1"/>
      </w:tblPr>
      <w:tblGrid>
        <w:gridCol w:w="4994"/>
        <w:gridCol w:w="5212"/>
      </w:tblGrid>
      <w:tr w:rsidR="00C51AAB" w:rsidRPr="00A845B5" w:rsidTr="00DC1876">
        <w:tc>
          <w:tcPr>
            <w:tcW w:w="4994" w:type="dxa"/>
          </w:tcPr>
          <w:p w:rsidR="00C51AAB" w:rsidRDefault="00C51AAB" w:rsidP="00DC187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A845B5">
              <w:rPr>
                <w:b/>
                <w:sz w:val="24"/>
                <w:szCs w:val="24"/>
              </w:rPr>
              <w:t>Wrzucamy</w:t>
            </w:r>
          </w:p>
          <w:p w:rsidR="00C51AAB" w:rsidRPr="00A845B5" w:rsidRDefault="00C51AAB" w:rsidP="00DC187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C51AAB" w:rsidRPr="00A845B5" w:rsidRDefault="00C51AAB" w:rsidP="00DC1876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  <w:r w:rsidRPr="00A845B5">
              <w:rPr>
                <w:b/>
                <w:sz w:val="24"/>
                <w:szCs w:val="24"/>
              </w:rPr>
              <w:t>Nie wrzucamy!</w:t>
            </w:r>
          </w:p>
        </w:tc>
      </w:tr>
      <w:tr w:rsidR="00C51AAB" w:rsidRPr="00A845B5" w:rsidTr="00DC1876">
        <w:trPr>
          <w:trHeight w:val="449"/>
        </w:trPr>
        <w:tc>
          <w:tcPr>
            <w:tcW w:w="4994" w:type="dxa"/>
          </w:tcPr>
          <w:p w:rsidR="00C51AAB" w:rsidRPr="00A845B5" w:rsidRDefault="00C51AAB" w:rsidP="00DC187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C51AAB">
              <w:rPr>
                <w:sz w:val="24"/>
                <w:szCs w:val="24"/>
              </w:rPr>
              <w:t>liście, chwasty, trawa i gałęzie w formie zrębkowej</w:t>
            </w:r>
          </w:p>
        </w:tc>
        <w:tc>
          <w:tcPr>
            <w:tcW w:w="5212" w:type="dxa"/>
          </w:tcPr>
          <w:p w:rsidR="00C51AAB" w:rsidRPr="00A845B5" w:rsidRDefault="00CC5FBD" w:rsidP="00DC1876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  <w:r w:rsidRPr="00CC5FBD">
              <w:rPr>
                <w:sz w:val="24"/>
                <w:szCs w:val="24"/>
              </w:rPr>
              <w:t>resztek jedzenia, obierek z owoców i warzyw, folii, plastiku, szkła, metali, odpadów higienicznych, popiołów.</w:t>
            </w:r>
          </w:p>
        </w:tc>
      </w:tr>
    </w:tbl>
    <w:p w:rsidR="00876453" w:rsidRPr="00AA381A" w:rsidRDefault="00AA381A" w:rsidP="00AA381A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AA381A">
        <w:rPr>
          <w:b/>
          <w:sz w:val="24"/>
          <w:szCs w:val="24"/>
        </w:rPr>
        <w:t xml:space="preserve">Odpady zielone będą odbierane na zgłoszenie spółdzielni w dni wyznaczone w harmonogramie. </w:t>
      </w:r>
    </w:p>
    <w:p w:rsidR="00CC5FBD" w:rsidRDefault="00CC5FBD" w:rsidP="008E29A5">
      <w:pPr>
        <w:pStyle w:val="Akapitzlist"/>
        <w:spacing w:after="0" w:line="240" w:lineRule="auto"/>
        <w:ind w:left="0"/>
        <w:jc w:val="both"/>
      </w:pPr>
    </w:p>
    <w:p w:rsidR="00476B43" w:rsidRPr="00AA381A" w:rsidRDefault="00476B43" w:rsidP="00CC5FB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AA381A">
        <w:rPr>
          <w:rFonts w:eastAsia="Times New Roman" w:cs="Arial"/>
          <w:sz w:val="24"/>
          <w:szCs w:val="24"/>
          <w:lang w:eastAsia="pl-PL"/>
        </w:rPr>
        <w:t>Odpady, których nie możemy wrzucić do oznaczonych kolorami pojemników oraz pozostałe nie wymienione a powstające w gospodarstwach domowych muszą trafić do pojemnika na odpady zmieszane, który we własnym zakresie zapewnia właściciel nieruchomości. Odpady komunalne zmieszane w zabudowie wielolokalowej będą odbierane dwa razy w tygodniu.</w:t>
      </w:r>
    </w:p>
    <w:p w:rsidR="00876453" w:rsidRPr="00AA381A" w:rsidRDefault="00876453" w:rsidP="00CC5FBD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>Bezpośrednio od właścicieli nieruchomości w zabudowie wielolokalowej będą odbierane</w:t>
      </w:r>
      <w:r w:rsidR="00E66E96" w:rsidRPr="00AA381A">
        <w:rPr>
          <w:sz w:val="24"/>
          <w:szCs w:val="24"/>
        </w:rPr>
        <w:t xml:space="preserve"> dwa razy w miesiącu</w:t>
      </w:r>
      <w:r w:rsidR="006B13EE" w:rsidRPr="00AA381A">
        <w:rPr>
          <w:sz w:val="24"/>
          <w:szCs w:val="24"/>
        </w:rPr>
        <w:t xml:space="preserve"> </w:t>
      </w:r>
      <w:r w:rsidR="00000F87" w:rsidRPr="00AA381A">
        <w:rPr>
          <w:sz w:val="24"/>
          <w:szCs w:val="24"/>
        </w:rPr>
        <w:t xml:space="preserve">(2 i 4 środa miesiąca ) </w:t>
      </w:r>
      <w:r w:rsidR="006B13EE" w:rsidRPr="00AA381A">
        <w:rPr>
          <w:sz w:val="24"/>
          <w:szCs w:val="24"/>
        </w:rPr>
        <w:t>następujące rodzaje odpadów:</w:t>
      </w:r>
    </w:p>
    <w:p w:rsidR="006B13EE" w:rsidRPr="00AA381A" w:rsidRDefault="006B13EE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6B13EE" w:rsidRPr="00AA381A" w:rsidRDefault="006B13EE" w:rsidP="008E29A5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 w:rsidRPr="00AA381A">
        <w:rPr>
          <w:b/>
          <w:sz w:val="24"/>
          <w:szCs w:val="24"/>
          <w:u w:val="single"/>
        </w:rPr>
        <w:t>Odpady wielkogabarytowe:</w:t>
      </w:r>
    </w:p>
    <w:p w:rsidR="006B13EE" w:rsidRPr="00AA381A" w:rsidRDefault="006B13EE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6B13EE" w:rsidRPr="00AA381A" w:rsidRDefault="00E66E96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>m.in. stare meble, wózki dziecięce, deski, materace</w:t>
      </w:r>
      <w:r w:rsidR="00000F87" w:rsidRPr="00AA381A">
        <w:rPr>
          <w:sz w:val="24"/>
          <w:szCs w:val="24"/>
        </w:rPr>
        <w:t>, kołdry, rowery, zabawki dużych rozmiarów</w:t>
      </w:r>
      <w:r w:rsidRPr="00AA381A">
        <w:rPr>
          <w:sz w:val="24"/>
          <w:szCs w:val="24"/>
        </w:rPr>
        <w:t xml:space="preserve"> itp.</w:t>
      </w:r>
    </w:p>
    <w:p w:rsidR="00E66E96" w:rsidRPr="00AA381A" w:rsidRDefault="00E66E96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66E96" w:rsidRPr="00AA381A" w:rsidRDefault="00E66E96" w:rsidP="008E29A5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 w:rsidRPr="00AA381A">
        <w:rPr>
          <w:b/>
          <w:sz w:val="24"/>
          <w:szCs w:val="24"/>
          <w:u w:val="single"/>
        </w:rPr>
        <w:t>Zużyty sprzęt elektryczny i elektroniczny:</w:t>
      </w:r>
    </w:p>
    <w:p w:rsidR="00E66E96" w:rsidRPr="00AA381A" w:rsidRDefault="00E66E96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66E96" w:rsidRPr="00AA381A" w:rsidRDefault="006845C4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>-</w:t>
      </w:r>
      <w:r w:rsidR="00AE0A23" w:rsidRPr="00AA381A">
        <w:rPr>
          <w:sz w:val="24"/>
          <w:szCs w:val="24"/>
        </w:rPr>
        <w:t xml:space="preserve"> </w:t>
      </w:r>
      <w:r w:rsidRPr="00AA381A">
        <w:rPr>
          <w:sz w:val="24"/>
          <w:szCs w:val="24"/>
        </w:rPr>
        <w:t>monitory, komputery, drukarki, kserokopiarki, skanery, niszczarki, telefony stacjonarne i komórkowe, zasilacze awaryjne UPS, kable i inna drobna elektronika</w:t>
      </w:r>
      <w:r w:rsidR="00AE0A23" w:rsidRPr="00AA381A">
        <w:rPr>
          <w:sz w:val="24"/>
          <w:szCs w:val="24"/>
        </w:rPr>
        <w:t>,</w:t>
      </w:r>
    </w:p>
    <w:p w:rsidR="00AE0A23" w:rsidRPr="00AA381A" w:rsidRDefault="00AE0A23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>- urządzenia audiowizualne</w:t>
      </w:r>
      <w:r w:rsidR="00870952" w:rsidRPr="00AA381A">
        <w:rPr>
          <w:sz w:val="24"/>
          <w:szCs w:val="24"/>
        </w:rPr>
        <w:t>: odbiorniki radiowe i telewizyjne, kamery, urządzenia monitoringu, sprzęt hi-fi itp.,</w:t>
      </w:r>
    </w:p>
    <w:p w:rsidR="00870952" w:rsidRPr="00AA381A" w:rsidRDefault="00870952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>-sprzęt AGD – elektronarzędzia, lampy oświetleniowe, piecyki i kuchenki elektryczne, kuchnie gazowo-elektryczne, tostery, odkurzacze, elektryczny sprzęt ogrodniczy, pralki i inne,</w:t>
      </w:r>
    </w:p>
    <w:p w:rsidR="00870952" w:rsidRPr="00AA381A" w:rsidRDefault="00870952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>- sprzęt chłodniczy: lodówki, zamrażarki, klimatyzatory, wentylatory,</w:t>
      </w:r>
    </w:p>
    <w:p w:rsidR="00870952" w:rsidRPr="00AA381A" w:rsidRDefault="00870952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>- świetlówki, żarówki i inne zużyte źródła światła.</w:t>
      </w:r>
    </w:p>
    <w:p w:rsidR="00870952" w:rsidRPr="00AA381A" w:rsidRDefault="00870952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870952" w:rsidRPr="00AA381A" w:rsidRDefault="00870952" w:rsidP="008E29A5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 w:rsidRPr="00AA381A">
        <w:rPr>
          <w:b/>
          <w:sz w:val="24"/>
          <w:szCs w:val="24"/>
          <w:u w:val="single"/>
        </w:rPr>
        <w:t>Zużyte opony z pojazdów osobowych i jednośladów</w:t>
      </w:r>
      <w:r w:rsidR="00000F87" w:rsidRPr="00AA381A">
        <w:rPr>
          <w:b/>
          <w:sz w:val="24"/>
          <w:szCs w:val="24"/>
          <w:u w:val="single"/>
        </w:rPr>
        <w:t>.</w:t>
      </w:r>
    </w:p>
    <w:p w:rsidR="00000F87" w:rsidRPr="00AA381A" w:rsidRDefault="00000F87" w:rsidP="008E29A5">
      <w:pPr>
        <w:pStyle w:val="Akapitzlist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</w:p>
    <w:p w:rsidR="00000F87" w:rsidRPr="00AA381A" w:rsidRDefault="00000F87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 xml:space="preserve">Wymienione odpady komunalne w dniu odbioru z terenu nieruchomości powinny być wystawione </w:t>
      </w:r>
      <w:r w:rsidR="00975060" w:rsidRPr="00AA381A">
        <w:rPr>
          <w:sz w:val="24"/>
          <w:szCs w:val="24"/>
        </w:rPr>
        <w:t>w wydzielonym miejscu na terenie nieruchomości, w sposób nieutrudniający korzystania z nieruchomości, w miejscu stanowiącym dogodny dostęp dla firmy wywozowej.</w:t>
      </w:r>
    </w:p>
    <w:p w:rsidR="00CC5FBD" w:rsidRPr="00AA381A" w:rsidRDefault="00CC5FBD" w:rsidP="008E29A5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975060" w:rsidRPr="00AA381A" w:rsidRDefault="00975060" w:rsidP="008E29A5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r w:rsidRPr="00AA381A">
        <w:rPr>
          <w:b/>
          <w:sz w:val="24"/>
          <w:szCs w:val="24"/>
        </w:rPr>
        <w:t>Odpady typu:</w:t>
      </w:r>
    </w:p>
    <w:p w:rsidR="00975060" w:rsidRPr="00AA381A" w:rsidRDefault="00975060" w:rsidP="008E29A5">
      <w:pPr>
        <w:pStyle w:val="Akapitzlist"/>
        <w:spacing w:after="0" w:line="240" w:lineRule="auto"/>
        <w:ind w:left="0"/>
        <w:jc w:val="both"/>
        <w:rPr>
          <w:b/>
          <w:sz w:val="24"/>
          <w:szCs w:val="24"/>
        </w:rPr>
      </w:pPr>
      <w:bookmarkStart w:id="0" w:name="_GoBack"/>
      <w:bookmarkEnd w:id="0"/>
    </w:p>
    <w:p w:rsidR="00975060" w:rsidRPr="00AA381A" w:rsidRDefault="00975060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b/>
          <w:sz w:val="24"/>
          <w:szCs w:val="24"/>
        </w:rPr>
        <w:t xml:space="preserve">Przeterminowane leki – </w:t>
      </w:r>
      <w:r w:rsidRPr="00AA381A">
        <w:rPr>
          <w:sz w:val="24"/>
          <w:szCs w:val="24"/>
        </w:rPr>
        <w:t>można dostarczać do Punktów Aptecznych w:</w:t>
      </w:r>
    </w:p>
    <w:p w:rsidR="00975060" w:rsidRPr="00AA381A" w:rsidRDefault="00975060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>-Górze, ul. Kościelna 29,</w:t>
      </w:r>
    </w:p>
    <w:p w:rsidR="00975060" w:rsidRPr="00AA381A" w:rsidRDefault="00975060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>-Grzawie, ul. Pszczyńska 29,</w:t>
      </w:r>
    </w:p>
    <w:p w:rsidR="00975060" w:rsidRPr="00AA381A" w:rsidRDefault="00975060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>-Woli, ul. Kopalniana 4</w:t>
      </w:r>
    </w:p>
    <w:p w:rsidR="00975060" w:rsidRPr="00AA381A" w:rsidRDefault="00975060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F23666" w:rsidRPr="00AA381A" w:rsidRDefault="00F23666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b/>
          <w:sz w:val="24"/>
          <w:szCs w:val="24"/>
        </w:rPr>
        <w:t>Zużyte baterie</w:t>
      </w:r>
      <w:r w:rsidRPr="00AA381A">
        <w:rPr>
          <w:sz w:val="24"/>
          <w:szCs w:val="24"/>
        </w:rPr>
        <w:t xml:space="preserve"> – można dostarczać do następujących szkół:</w:t>
      </w:r>
    </w:p>
    <w:p w:rsidR="00F23666" w:rsidRPr="00AA381A" w:rsidRDefault="00F23666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>-Szkoły Podstawowej w Górze,</w:t>
      </w:r>
    </w:p>
    <w:p w:rsidR="00F23666" w:rsidRPr="00AA381A" w:rsidRDefault="00F23666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>-Szkoły Podstawowej we Frydku,</w:t>
      </w:r>
    </w:p>
    <w:p w:rsidR="00F23666" w:rsidRPr="00AA381A" w:rsidRDefault="00F23666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>-Szkoły Podstawowej i Gimnazjum w Miedźnej,</w:t>
      </w:r>
    </w:p>
    <w:p w:rsidR="00F23666" w:rsidRPr="00AA381A" w:rsidRDefault="00F23666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>-Szkoły Podstawowej nr 1 i Zespołu Szkół w Woli,</w:t>
      </w:r>
    </w:p>
    <w:p w:rsidR="00F23666" w:rsidRPr="00AA381A" w:rsidRDefault="00F23666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>-Szkoły Podstawowej nr 2 w Woli,</w:t>
      </w:r>
    </w:p>
    <w:p w:rsidR="00F23666" w:rsidRPr="00AA381A" w:rsidRDefault="00F23666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>-Gimnazjum nr 2 w Woli,</w:t>
      </w:r>
    </w:p>
    <w:p w:rsidR="00F23666" w:rsidRPr="00AA381A" w:rsidRDefault="00F23666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CC5FBD" w:rsidRPr="00AA381A" w:rsidRDefault="00F23666" w:rsidP="008E29A5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  <w:r w:rsidRPr="00AA381A">
        <w:rPr>
          <w:sz w:val="24"/>
          <w:szCs w:val="24"/>
        </w:rPr>
        <w:t>Oraz do Urzędu Gminy w Miedźnej i Punktu Selektywnej Zbiórki Odpadów Komunalnych.</w:t>
      </w:r>
    </w:p>
    <w:p w:rsidR="00F23666" w:rsidRPr="00CC5FBD" w:rsidRDefault="00F23666" w:rsidP="008E29A5">
      <w:pPr>
        <w:pStyle w:val="Akapitzlist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CC5FBD">
        <w:rPr>
          <w:rFonts w:cstheme="minorHAnsi"/>
          <w:b/>
          <w:sz w:val="24"/>
          <w:szCs w:val="24"/>
        </w:rPr>
        <w:lastRenderedPageBreak/>
        <w:t>PUNKT SELEKTYWNEJ ZBIÓRKI ODPADÓW KOMUNALNYCH (PSZOK):</w:t>
      </w:r>
    </w:p>
    <w:p w:rsidR="00F23666" w:rsidRPr="00CC5FBD" w:rsidRDefault="00F23666" w:rsidP="008E29A5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F23666" w:rsidRPr="00CC5FBD" w:rsidRDefault="00F23666" w:rsidP="008E29A5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CC5FBD">
        <w:rPr>
          <w:rFonts w:cstheme="minorHAnsi"/>
          <w:sz w:val="24"/>
          <w:szCs w:val="24"/>
        </w:rPr>
        <w:t xml:space="preserve">Na terenie Gminy Miedźna funkcjonuje Mobilny PSZOK. Terminy podstawiania Mobilnego PSZOK-u są umieszczone na stronie gminnej pod adresem </w:t>
      </w:r>
      <w:hyperlink r:id="rId9" w:history="1">
        <w:r w:rsidRPr="00CC5FBD">
          <w:rPr>
            <w:rStyle w:val="Hipercze"/>
            <w:rFonts w:cstheme="minorHAnsi"/>
            <w:sz w:val="24"/>
            <w:szCs w:val="24"/>
          </w:rPr>
          <w:t>www.miedzna.pl</w:t>
        </w:r>
      </w:hyperlink>
      <w:r w:rsidRPr="00CC5FBD">
        <w:rPr>
          <w:rFonts w:cstheme="minorHAnsi"/>
          <w:sz w:val="24"/>
          <w:szCs w:val="24"/>
        </w:rPr>
        <w:t xml:space="preserve">. </w:t>
      </w:r>
    </w:p>
    <w:p w:rsidR="00F23666" w:rsidRPr="00CC5FBD" w:rsidRDefault="00F23666" w:rsidP="008E29A5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F23666" w:rsidRPr="00AA381A" w:rsidRDefault="00F23666" w:rsidP="008E29A5">
      <w:pPr>
        <w:pStyle w:val="Akapitzlist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AA381A">
        <w:rPr>
          <w:rFonts w:cstheme="minorHAnsi"/>
          <w:b/>
          <w:sz w:val="24"/>
          <w:szCs w:val="24"/>
        </w:rPr>
        <w:t>W PSZOK-u mieszkańcy mogą bezpłatnie oddawać następujące frakcje odpadów:</w:t>
      </w:r>
    </w:p>
    <w:p w:rsidR="00CC5FBD" w:rsidRPr="00CC5FBD" w:rsidRDefault="00CC5FBD" w:rsidP="00CC5F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C5FBD">
        <w:rPr>
          <w:rFonts w:eastAsia="Times New Roman" w:cstheme="minorHAnsi"/>
          <w:sz w:val="24"/>
          <w:szCs w:val="24"/>
          <w:lang w:eastAsia="pl-PL"/>
        </w:rPr>
        <w:t>chemikalia (m.in. farby, rozpuszczalniki, oleje odpadowe),</w:t>
      </w:r>
    </w:p>
    <w:p w:rsidR="00CC5FBD" w:rsidRPr="00CC5FBD" w:rsidRDefault="00CC5FBD" w:rsidP="00CC5F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C5FBD">
        <w:rPr>
          <w:rFonts w:eastAsia="Times New Roman" w:cstheme="minorHAnsi"/>
          <w:sz w:val="24"/>
          <w:szCs w:val="24"/>
          <w:lang w:eastAsia="pl-PL"/>
        </w:rPr>
        <w:t>zużyte baterie i akumulatory,</w:t>
      </w:r>
    </w:p>
    <w:p w:rsidR="00CC5FBD" w:rsidRPr="00CC5FBD" w:rsidRDefault="00CC5FBD" w:rsidP="00CC5F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C5FBD">
        <w:rPr>
          <w:rFonts w:eastAsia="Times New Roman" w:cstheme="minorHAnsi"/>
          <w:sz w:val="24"/>
          <w:szCs w:val="24"/>
          <w:lang w:eastAsia="pl-PL"/>
        </w:rPr>
        <w:t>zużyty sprzęt elektryczny i elektroniczny,</w:t>
      </w:r>
    </w:p>
    <w:p w:rsidR="00CC5FBD" w:rsidRPr="00CC5FBD" w:rsidRDefault="00CC5FBD" w:rsidP="00CC5F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C5FBD">
        <w:rPr>
          <w:rFonts w:eastAsia="Times New Roman" w:cstheme="minorHAnsi"/>
          <w:sz w:val="24"/>
          <w:szCs w:val="24"/>
          <w:lang w:eastAsia="pl-PL"/>
        </w:rPr>
        <w:t>meble i inne odpady wielkogabarytowe (np. domowy sprzęt sanitarny, zużyte lampy i oprawy oświetleniowe, wyposażenie gosp. domowych, elementy stolarki mieszkaniowej i gospodarczej, elementy i urządzenia z tworzyw sztucznych),</w:t>
      </w:r>
    </w:p>
    <w:p w:rsidR="00CC5FBD" w:rsidRPr="00CC5FBD" w:rsidRDefault="00CC5FBD" w:rsidP="00CC5F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C5FBD">
        <w:rPr>
          <w:rFonts w:eastAsia="Times New Roman" w:cstheme="minorHAnsi"/>
          <w:sz w:val="24"/>
          <w:szCs w:val="24"/>
          <w:lang w:eastAsia="pl-PL"/>
        </w:rPr>
        <w:t>zużyte opony z samochodów osobowych i jednośladów,</w:t>
      </w:r>
    </w:p>
    <w:p w:rsidR="00CC5FBD" w:rsidRPr="00CC5FBD" w:rsidRDefault="00CC5FBD" w:rsidP="00CC5F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C5FBD">
        <w:rPr>
          <w:rFonts w:eastAsia="Times New Roman" w:cstheme="minorHAnsi"/>
          <w:sz w:val="24"/>
          <w:szCs w:val="24"/>
          <w:lang w:eastAsia="pl-PL"/>
        </w:rPr>
        <w:t>odpady zielone,</w:t>
      </w:r>
    </w:p>
    <w:p w:rsidR="00CC5FBD" w:rsidRPr="00CC5FBD" w:rsidRDefault="00CC5FBD" w:rsidP="00CC5F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C5FBD">
        <w:rPr>
          <w:rFonts w:eastAsia="Times New Roman" w:cstheme="minorHAnsi"/>
          <w:sz w:val="24"/>
          <w:szCs w:val="24"/>
          <w:lang w:eastAsia="pl-PL"/>
        </w:rPr>
        <w:t>odpady zbierane selektywnie tj. tworzywa sztuczne, metal, szkło, papier i tektura, opakowania wielomateriałowe,</w:t>
      </w:r>
    </w:p>
    <w:p w:rsidR="00CC5FBD" w:rsidRPr="00CC5FBD" w:rsidRDefault="00CC5FBD" w:rsidP="00CC5F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C5FBD">
        <w:rPr>
          <w:rFonts w:eastAsia="Times New Roman" w:cstheme="minorHAnsi"/>
          <w:sz w:val="24"/>
          <w:szCs w:val="24"/>
          <w:lang w:eastAsia="pl-PL"/>
        </w:rPr>
        <w:t>lampy fluorescencyjne i inne odpady zawierające rtęć (m.in. zużyte świetlówki, żarówki energooszczędne, termometry, itp.)</w:t>
      </w:r>
    </w:p>
    <w:p w:rsidR="00476B43" w:rsidRPr="00975060" w:rsidRDefault="00476B43" w:rsidP="008E29A5">
      <w:pPr>
        <w:pStyle w:val="Akapitzlist"/>
        <w:spacing w:after="0" w:line="240" w:lineRule="auto"/>
        <w:ind w:left="0"/>
        <w:jc w:val="both"/>
      </w:pPr>
    </w:p>
    <w:sectPr w:rsidR="00476B43" w:rsidRPr="00975060" w:rsidSect="00AA381A">
      <w:pgSz w:w="11906" w:h="16838"/>
      <w:pgMar w:top="709" w:right="991" w:bottom="426" w:left="851" w:header="708" w:footer="708" w:gutter="0"/>
      <w:cols w:space="1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B57" w:rsidRDefault="00152B57" w:rsidP="008E29A5">
      <w:pPr>
        <w:spacing w:after="0" w:line="240" w:lineRule="auto"/>
      </w:pPr>
      <w:r>
        <w:separator/>
      </w:r>
    </w:p>
  </w:endnote>
  <w:endnote w:type="continuationSeparator" w:id="0">
    <w:p w:rsidR="00152B57" w:rsidRDefault="00152B57" w:rsidP="008E2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B57" w:rsidRDefault="00152B57" w:rsidP="008E29A5">
      <w:pPr>
        <w:spacing w:after="0" w:line="240" w:lineRule="auto"/>
      </w:pPr>
      <w:r>
        <w:separator/>
      </w:r>
    </w:p>
  </w:footnote>
  <w:footnote w:type="continuationSeparator" w:id="0">
    <w:p w:rsidR="00152B57" w:rsidRDefault="00152B57" w:rsidP="008E2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5619"/>
    <w:multiLevelType w:val="hybridMultilevel"/>
    <w:tmpl w:val="66FE9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03E2"/>
    <w:multiLevelType w:val="multilevel"/>
    <w:tmpl w:val="6C6E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E7"/>
    <w:rsid w:val="00000F87"/>
    <w:rsid w:val="00027A29"/>
    <w:rsid w:val="000A0FE7"/>
    <w:rsid w:val="00152B57"/>
    <w:rsid w:val="001D4F2A"/>
    <w:rsid w:val="0038019D"/>
    <w:rsid w:val="00476B43"/>
    <w:rsid w:val="0051793C"/>
    <w:rsid w:val="005D310B"/>
    <w:rsid w:val="006845C4"/>
    <w:rsid w:val="006B13EE"/>
    <w:rsid w:val="006E082A"/>
    <w:rsid w:val="007B4902"/>
    <w:rsid w:val="00870952"/>
    <w:rsid w:val="00876453"/>
    <w:rsid w:val="008E29A5"/>
    <w:rsid w:val="008E5144"/>
    <w:rsid w:val="00932860"/>
    <w:rsid w:val="00975060"/>
    <w:rsid w:val="00A845B5"/>
    <w:rsid w:val="00AA381A"/>
    <w:rsid w:val="00AE0A23"/>
    <w:rsid w:val="00B23AB4"/>
    <w:rsid w:val="00C51AAB"/>
    <w:rsid w:val="00CC5FBD"/>
    <w:rsid w:val="00CC606D"/>
    <w:rsid w:val="00CD3A9C"/>
    <w:rsid w:val="00E66E96"/>
    <w:rsid w:val="00F23666"/>
    <w:rsid w:val="00F7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FE7"/>
    <w:pPr>
      <w:ind w:left="720"/>
      <w:contextualSpacing/>
    </w:pPr>
  </w:style>
  <w:style w:type="table" w:styleId="Tabela-Siatka">
    <w:name w:val="Table Grid"/>
    <w:basedOn w:val="Standardowy"/>
    <w:uiPriority w:val="59"/>
    <w:rsid w:val="000A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9A5"/>
  </w:style>
  <w:style w:type="paragraph" w:styleId="Stopka">
    <w:name w:val="footer"/>
    <w:basedOn w:val="Normalny"/>
    <w:link w:val="StopkaZnak"/>
    <w:uiPriority w:val="99"/>
    <w:unhideWhenUsed/>
    <w:rsid w:val="008E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9A5"/>
  </w:style>
  <w:style w:type="paragraph" w:styleId="Tekstdymka">
    <w:name w:val="Balloon Text"/>
    <w:basedOn w:val="Normalny"/>
    <w:link w:val="TekstdymkaZnak"/>
    <w:uiPriority w:val="99"/>
    <w:semiHidden/>
    <w:unhideWhenUsed/>
    <w:rsid w:val="00A8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B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64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64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6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36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FE7"/>
    <w:pPr>
      <w:ind w:left="720"/>
      <w:contextualSpacing/>
    </w:pPr>
  </w:style>
  <w:style w:type="table" w:styleId="Tabela-Siatka">
    <w:name w:val="Table Grid"/>
    <w:basedOn w:val="Standardowy"/>
    <w:uiPriority w:val="59"/>
    <w:rsid w:val="000A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9A5"/>
  </w:style>
  <w:style w:type="paragraph" w:styleId="Stopka">
    <w:name w:val="footer"/>
    <w:basedOn w:val="Normalny"/>
    <w:link w:val="StopkaZnak"/>
    <w:uiPriority w:val="99"/>
    <w:unhideWhenUsed/>
    <w:rsid w:val="008E2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9A5"/>
  </w:style>
  <w:style w:type="paragraph" w:styleId="Tekstdymka">
    <w:name w:val="Balloon Text"/>
    <w:basedOn w:val="Normalny"/>
    <w:link w:val="TekstdymkaZnak"/>
    <w:uiPriority w:val="99"/>
    <w:semiHidden/>
    <w:unhideWhenUsed/>
    <w:rsid w:val="00A8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B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645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64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645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236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ed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2016-06-20T11:37:00Z</cp:lastPrinted>
  <dcterms:created xsi:type="dcterms:W3CDTF">2018-03-30T09:41:00Z</dcterms:created>
  <dcterms:modified xsi:type="dcterms:W3CDTF">2018-03-30T10:31:00Z</dcterms:modified>
</cp:coreProperties>
</file>